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7" w:rsidRPr="006E2380" w:rsidRDefault="006E2380" w:rsidP="006E2380">
      <w:pPr>
        <w:jc w:val="center"/>
        <w:rPr>
          <w:b/>
        </w:rPr>
      </w:pPr>
      <w:r w:rsidRPr="006E2380">
        <w:rPr>
          <w:b/>
        </w:rPr>
        <w:t>ФГУП «НТЦ «Базис» ФСБ России»</w:t>
      </w:r>
    </w:p>
    <w:p w:rsidR="006E2380" w:rsidRDefault="006E2380">
      <w:r>
        <w:t>В 2014 г. движение активов по регулируемому виду деятельности (оказание услуг по передаче электроэнергии) не производилось.</w:t>
      </w:r>
      <w:bookmarkStart w:id="0" w:name="_GoBack"/>
      <w:bookmarkEnd w:id="0"/>
    </w:p>
    <w:sectPr w:rsidR="006E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8"/>
    <w:rsid w:val="001F24C8"/>
    <w:rsid w:val="006E2380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2015-04-08T07:30:00Z</dcterms:created>
  <dcterms:modified xsi:type="dcterms:W3CDTF">2015-04-08T07:35:00Z</dcterms:modified>
</cp:coreProperties>
</file>